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18D4" w14:textId="64C88102" w:rsidR="00510EE6" w:rsidRPr="00510EE6" w:rsidRDefault="00510EE6">
      <w:pPr>
        <w:rPr>
          <w:rFonts w:ascii="Times New Roman" w:hAnsi="Times New Roman" w:cs="Times New Roman"/>
          <w:sz w:val="24"/>
          <w:szCs w:val="24"/>
        </w:rPr>
      </w:pPr>
      <w:r w:rsidRPr="00E40B69">
        <w:rPr>
          <w:rFonts w:ascii="Times New Roman" w:hAnsi="Times New Roman" w:cs="Times New Roman"/>
          <w:sz w:val="24"/>
          <w:szCs w:val="24"/>
        </w:rPr>
        <w:t xml:space="preserve">The Foundation requires </w:t>
      </w:r>
      <w:r>
        <w:rPr>
          <w:rFonts w:ascii="Times New Roman" w:hAnsi="Times New Roman" w:cs="Times New Roman"/>
          <w:sz w:val="24"/>
          <w:szCs w:val="24"/>
        </w:rPr>
        <w:t xml:space="preserve">evidence of </w:t>
      </w:r>
      <w:r w:rsidRPr="00E40B69">
        <w:rPr>
          <w:rFonts w:ascii="Times New Roman" w:hAnsi="Times New Roman" w:cs="Times New Roman"/>
          <w:sz w:val="24"/>
          <w:szCs w:val="24"/>
        </w:rPr>
        <w:t xml:space="preserve">a </w:t>
      </w:r>
      <w:r>
        <w:rPr>
          <w:rFonts w:ascii="Times New Roman" w:hAnsi="Times New Roman" w:cs="Times New Roman"/>
          <w:sz w:val="24"/>
          <w:szCs w:val="24"/>
        </w:rPr>
        <w:t>comprehensive and</w:t>
      </w:r>
      <w:r w:rsidRPr="00E40B69">
        <w:rPr>
          <w:rFonts w:ascii="Times New Roman" w:hAnsi="Times New Roman" w:cs="Times New Roman"/>
          <w:sz w:val="24"/>
          <w:szCs w:val="24"/>
        </w:rPr>
        <w:t xml:space="preserve"> systemic </w:t>
      </w:r>
      <w:r>
        <w:rPr>
          <w:rFonts w:ascii="Times New Roman" w:hAnsi="Times New Roman" w:cs="Times New Roman"/>
          <w:sz w:val="24"/>
          <w:szCs w:val="24"/>
        </w:rPr>
        <w:t>action</w:t>
      </w:r>
      <w:r w:rsidRPr="00E40B69">
        <w:rPr>
          <w:rFonts w:ascii="Times New Roman" w:hAnsi="Times New Roman" w:cs="Times New Roman"/>
          <w:sz w:val="24"/>
          <w:szCs w:val="24"/>
        </w:rPr>
        <w:t xml:space="preserve"> plan</w:t>
      </w:r>
      <w:r>
        <w:rPr>
          <w:rFonts w:ascii="Times New Roman" w:hAnsi="Times New Roman" w:cs="Times New Roman"/>
          <w:sz w:val="24"/>
          <w:szCs w:val="24"/>
        </w:rPr>
        <w:t xml:space="preserve"> that captures three years of anticipated grant activities. The details of the project design should</w:t>
      </w:r>
      <w:r>
        <w:rPr>
          <w:rFonts w:ascii="Times New Roman" w:hAnsi="Times New Roman" w:cs="Times New Roman"/>
          <w:spacing w:val="1"/>
          <w:sz w:val="24"/>
          <w:szCs w:val="24"/>
        </w:rPr>
        <w:t xml:space="preserve"> </w:t>
      </w:r>
      <w:r w:rsidRPr="00E40B69">
        <w:rPr>
          <w:rFonts w:ascii="Times New Roman" w:hAnsi="Times New Roman" w:cs="Times New Roman"/>
          <w:sz w:val="24"/>
          <w:szCs w:val="24"/>
        </w:rPr>
        <w:t xml:space="preserve">give the Board confidence that </w:t>
      </w:r>
      <w:r>
        <w:rPr>
          <w:rFonts w:ascii="Times New Roman" w:hAnsi="Times New Roman" w:cs="Times New Roman"/>
          <w:sz w:val="24"/>
          <w:szCs w:val="24"/>
        </w:rPr>
        <w:t>ambitious</w:t>
      </w:r>
      <w:r w:rsidRPr="00E40B69">
        <w:rPr>
          <w:rFonts w:ascii="Times New Roman" w:hAnsi="Times New Roman" w:cs="Times New Roman"/>
          <w:sz w:val="24"/>
          <w:szCs w:val="24"/>
        </w:rPr>
        <w:t xml:space="preserve"> </w:t>
      </w:r>
      <w:r>
        <w:rPr>
          <w:rFonts w:ascii="Times New Roman" w:hAnsi="Times New Roman" w:cs="Times New Roman"/>
          <w:sz w:val="24"/>
          <w:szCs w:val="24"/>
        </w:rPr>
        <w:t xml:space="preserve">grant </w:t>
      </w:r>
      <w:r w:rsidRPr="00E40B69">
        <w:rPr>
          <w:rFonts w:ascii="Times New Roman" w:hAnsi="Times New Roman" w:cs="Times New Roman"/>
          <w:sz w:val="24"/>
          <w:szCs w:val="24"/>
        </w:rPr>
        <w:t xml:space="preserve">outcomes </w:t>
      </w:r>
      <w:r>
        <w:rPr>
          <w:rFonts w:ascii="Times New Roman" w:hAnsi="Times New Roman" w:cs="Times New Roman"/>
          <w:sz w:val="24"/>
          <w:szCs w:val="24"/>
        </w:rPr>
        <w:t>align to and will be delivered from a thoughtful, collaborative plan</w:t>
      </w:r>
      <w:r w:rsidRPr="00E40B69">
        <w:rPr>
          <w:rFonts w:ascii="Times New Roman" w:hAnsi="Times New Roman" w:cs="Times New Roman"/>
          <w:spacing w:val="-2"/>
          <w:sz w:val="24"/>
          <w:szCs w:val="24"/>
        </w:rPr>
        <w:t xml:space="preserve"> </w:t>
      </w:r>
      <w:r w:rsidRPr="00E40B69">
        <w:rPr>
          <w:rFonts w:ascii="Times New Roman" w:hAnsi="Times New Roman" w:cs="Times New Roman"/>
          <w:sz w:val="24"/>
          <w:szCs w:val="24"/>
        </w:rPr>
        <w:t>of</w:t>
      </w:r>
      <w:r w:rsidRPr="00E40B69">
        <w:rPr>
          <w:rFonts w:ascii="Times New Roman" w:hAnsi="Times New Roman" w:cs="Times New Roman"/>
          <w:spacing w:val="-1"/>
          <w:sz w:val="24"/>
          <w:szCs w:val="24"/>
        </w:rPr>
        <w:t xml:space="preserve"> </w:t>
      </w:r>
      <w:r w:rsidRPr="00E40B69">
        <w:rPr>
          <w:rFonts w:ascii="Times New Roman" w:hAnsi="Times New Roman" w:cs="Times New Roman"/>
          <w:sz w:val="24"/>
          <w:szCs w:val="24"/>
        </w:rPr>
        <w:t>action</w:t>
      </w:r>
      <w:r>
        <w:rPr>
          <w:rFonts w:ascii="Times New Roman" w:hAnsi="Times New Roman" w:cs="Times New Roman"/>
          <w:spacing w:val="-3"/>
          <w:sz w:val="24"/>
          <w:szCs w:val="24"/>
        </w:rPr>
        <w:t>.</w:t>
      </w:r>
      <w:r>
        <w:rPr>
          <w:rFonts w:ascii="Times New Roman" w:hAnsi="Times New Roman" w:cs="Times New Roman"/>
          <w:spacing w:val="-3"/>
          <w:sz w:val="24"/>
          <w:szCs w:val="24"/>
        </w:rPr>
        <w:br/>
      </w:r>
    </w:p>
    <w:tbl>
      <w:tblPr>
        <w:tblStyle w:val="TableGrid"/>
        <w:tblW w:w="0" w:type="auto"/>
        <w:jc w:val="center"/>
        <w:tblLook w:val="04A0" w:firstRow="1" w:lastRow="0" w:firstColumn="1" w:lastColumn="0" w:noHBand="0" w:noVBand="1"/>
      </w:tblPr>
      <w:tblGrid>
        <w:gridCol w:w="2118"/>
        <w:gridCol w:w="2118"/>
        <w:gridCol w:w="2118"/>
        <w:gridCol w:w="2118"/>
        <w:gridCol w:w="2118"/>
        <w:gridCol w:w="2118"/>
        <w:gridCol w:w="2118"/>
        <w:gridCol w:w="2118"/>
      </w:tblGrid>
      <w:tr w:rsidR="00B429FD" w14:paraId="62D5C3D6" w14:textId="77777777" w:rsidTr="00510EE6">
        <w:trPr>
          <w:tblHeader/>
          <w:jc w:val="center"/>
        </w:trPr>
        <w:tc>
          <w:tcPr>
            <w:tcW w:w="2118" w:type="dxa"/>
            <w:vAlign w:val="center"/>
          </w:tcPr>
          <w:p w14:paraId="24550CF1" w14:textId="14449469" w:rsidR="00510EE6" w:rsidRPr="00510EE6" w:rsidRDefault="00B429FD" w:rsidP="00510EE6">
            <w:pPr>
              <w:jc w:val="center"/>
              <w:rPr>
                <w:rFonts w:ascii="Times New Roman" w:hAnsi="Times New Roman" w:cs="Times New Roman"/>
                <w:b/>
                <w:bCs/>
              </w:rPr>
            </w:pPr>
            <w:r w:rsidRPr="00B429FD">
              <w:rPr>
                <w:rFonts w:ascii="Times New Roman" w:hAnsi="Times New Roman" w:cs="Times New Roman"/>
                <w:b/>
                <w:bCs/>
              </w:rPr>
              <w:t>Goals</w:t>
            </w:r>
          </w:p>
        </w:tc>
        <w:tc>
          <w:tcPr>
            <w:tcW w:w="2118" w:type="dxa"/>
            <w:vAlign w:val="center"/>
          </w:tcPr>
          <w:p w14:paraId="6DDE31F8" w14:textId="4B68DDF0" w:rsidR="00B429FD" w:rsidRPr="00B429FD" w:rsidRDefault="00B429FD" w:rsidP="00B429FD">
            <w:pPr>
              <w:jc w:val="center"/>
              <w:rPr>
                <w:rFonts w:ascii="Times New Roman" w:hAnsi="Times New Roman" w:cs="Times New Roman"/>
                <w:b/>
                <w:bCs/>
              </w:rPr>
            </w:pPr>
            <w:r w:rsidRPr="00B429FD">
              <w:rPr>
                <w:rFonts w:ascii="Times New Roman" w:hAnsi="Times New Roman" w:cs="Times New Roman"/>
                <w:b/>
                <w:bCs/>
              </w:rPr>
              <w:t>Strategies/Actions</w:t>
            </w:r>
          </w:p>
        </w:tc>
        <w:tc>
          <w:tcPr>
            <w:tcW w:w="2118" w:type="dxa"/>
            <w:vAlign w:val="center"/>
          </w:tcPr>
          <w:p w14:paraId="002FEEAF" w14:textId="63004B95" w:rsidR="00B429FD" w:rsidRPr="00B429FD" w:rsidRDefault="00B429FD" w:rsidP="00B429FD">
            <w:pPr>
              <w:jc w:val="center"/>
              <w:rPr>
                <w:rFonts w:ascii="Times New Roman" w:hAnsi="Times New Roman" w:cs="Times New Roman"/>
                <w:b/>
                <w:bCs/>
              </w:rPr>
            </w:pPr>
            <w:r w:rsidRPr="00B429FD">
              <w:rPr>
                <w:rFonts w:ascii="Times New Roman" w:hAnsi="Times New Roman" w:cs="Times New Roman"/>
                <w:b/>
                <w:bCs/>
              </w:rPr>
              <w:t>Allies</w:t>
            </w:r>
          </w:p>
        </w:tc>
        <w:tc>
          <w:tcPr>
            <w:tcW w:w="2118" w:type="dxa"/>
            <w:vAlign w:val="center"/>
          </w:tcPr>
          <w:p w14:paraId="49E45F27" w14:textId="68BA1032" w:rsidR="00B429FD" w:rsidRPr="00B429FD" w:rsidRDefault="00B429FD" w:rsidP="00B429FD">
            <w:pPr>
              <w:jc w:val="center"/>
              <w:rPr>
                <w:rFonts w:ascii="Times New Roman" w:hAnsi="Times New Roman" w:cs="Times New Roman"/>
                <w:b/>
                <w:bCs/>
              </w:rPr>
            </w:pPr>
            <w:r w:rsidRPr="00B429FD">
              <w:rPr>
                <w:rFonts w:ascii="Times New Roman" w:hAnsi="Times New Roman" w:cs="Times New Roman"/>
                <w:b/>
                <w:bCs/>
              </w:rPr>
              <w:t>Month/Year</w:t>
            </w:r>
          </w:p>
        </w:tc>
        <w:tc>
          <w:tcPr>
            <w:tcW w:w="2118" w:type="dxa"/>
            <w:vAlign w:val="center"/>
          </w:tcPr>
          <w:p w14:paraId="5923421F" w14:textId="3572A48E" w:rsidR="00B429FD" w:rsidRPr="00B429FD" w:rsidRDefault="00B429FD" w:rsidP="00B429FD">
            <w:pPr>
              <w:jc w:val="center"/>
              <w:rPr>
                <w:rFonts w:ascii="Times New Roman" w:hAnsi="Times New Roman" w:cs="Times New Roman"/>
                <w:b/>
                <w:bCs/>
              </w:rPr>
            </w:pPr>
            <w:r w:rsidRPr="00B429FD">
              <w:rPr>
                <w:rFonts w:ascii="Times New Roman" w:hAnsi="Times New Roman" w:cs="Times New Roman"/>
                <w:b/>
                <w:bCs/>
              </w:rPr>
              <w:t>Professional Learning</w:t>
            </w:r>
          </w:p>
        </w:tc>
        <w:tc>
          <w:tcPr>
            <w:tcW w:w="2118" w:type="dxa"/>
            <w:vAlign w:val="center"/>
          </w:tcPr>
          <w:p w14:paraId="38AC7727" w14:textId="44BA35AE" w:rsidR="00B429FD" w:rsidRPr="00B429FD" w:rsidRDefault="00B429FD" w:rsidP="00B429FD">
            <w:pPr>
              <w:jc w:val="center"/>
              <w:rPr>
                <w:rFonts w:ascii="Times New Roman" w:hAnsi="Times New Roman" w:cs="Times New Roman"/>
                <w:b/>
                <w:bCs/>
              </w:rPr>
            </w:pPr>
            <w:r w:rsidRPr="00B429FD">
              <w:rPr>
                <w:rFonts w:ascii="Times New Roman" w:hAnsi="Times New Roman" w:cs="Times New Roman"/>
                <w:b/>
                <w:bCs/>
              </w:rPr>
              <w:t>Communication</w:t>
            </w:r>
          </w:p>
        </w:tc>
        <w:tc>
          <w:tcPr>
            <w:tcW w:w="2118" w:type="dxa"/>
            <w:vAlign w:val="center"/>
          </w:tcPr>
          <w:p w14:paraId="4B63EF7B" w14:textId="16B861B2" w:rsidR="00B429FD" w:rsidRPr="00B429FD" w:rsidRDefault="00B429FD" w:rsidP="00B429FD">
            <w:pPr>
              <w:jc w:val="center"/>
              <w:rPr>
                <w:rFonts w:ascii="Times New Roman" w:hAnsi="Times New Roman" w:cs="Times New Roman"/>
                <w:b/>
                <w:bCs/>
              </w:rPr>
            </w:pPr>
            <w:r w:rsidRPr="00B429FD">
              <w:rPr>
                <w:rFonts w:ascii="Times New Roman" w:hAnsi="Times New Roman" w:cs="Times New Roman"/>
                <w:b/>
                <w:bCs/>
              </w:rPr>
              <w:t>Benchmarks and Outcome Measures</w:t>
            </w:r>
          </w:p>
        </w:tc>
        <w:tc>
          <w:tcPr>
            <w:tcW w:w="2118" w:type="dxa"/>
            <w:vAlign w:val="center"/>
          </w:tcPr>
          <w:p w14:paraId="53E71321" w14:textId="0BA393C1" w:rsidR="00B429FD" w:rsidRPr="00B429FD" w:rsidRDefault="00B429FD" w:rsidP="00B429FD">
            <w:pPr>
              <w:jc w:val="center"/>
              <w:rPr>
                <w:rFonts w:ascii="Times New Roman" w:hAnsi="Times New Roman" w:cs="Times New Roman"/>
                <w:b/>
                <w:bCs/>
              </w:rPr>
            </w:pPr>
            <w:r w:rsidRPr="00B429FD">
              <w:rPr>
                <w:rFonts w:ascii="Times New Roman" w:hAnsi="Times New Roman" w:cs="Times New Roman"/>
                <w:b/>
                <w:bCs/>
              </w:rPr>
              <w:t>Tools, Instruments and Methods</w:t>
            </w:r>
          </w:p>
        </w:tc>
      </w:tr>
      <w:tr w:rsidR="00B429FD" w14:paraId="2DEB64B8" w14:textId="77777777" w:rsidTr="00510EE6">
        <w:trPr>
          <w:jc w:val="center"/>
        </w:trPr>
        <w:tc>
          <w:tcPr>
            <w:tcW w:w="2118" w:type="dxa"/>
          </w:tcPr>
          <w:p w14:paraId="3DC6C355" w14:textId="519A8CF9" w:rsidR="00B429FD" w:rsidRDefault="00510EE6" w:rsidP="00510EE6">
            <w:r w:rsidRPr="00510EE6">
              <w:t>Clear and significant implementation goals that are responsive to the needs of and data from target populations; goals should align with Graduate Grant actions on page 7</w:t>
            </w:r>
          </w:p>
        </w:tc>
        <w:tc>
          <w:tcPr>
            <w:tcW w:w="2118" w:type="dxa"/>
          </w:tcPr>
          <w:p w14:paraId="0D405E83" w14:textId="130DA313" w:rsidR="00B429FD" w:rsidRDefault="00510EE6">
            <w:r w:rsidRPr="00510EE6">
              <w:t xml:space="preserve">Key strategies and actions for implementation that link to outcomes, needs and data, and </w:t>
            </w:r>
            <w:proofErr w:type="gramStart"/>
            <w:r w:rsidRPr="00510EE6">
              <w:t>give consideration to</w:t>
            </w:r>
            <w:proofErr w:type="gramEnd"/>
            <w:r w:rsidRPr="00510EE6">
              <w:t xml:space="preserve"> evidence (see pages 5-6)  </w:t>
            </w:r>
          </w:p>
        </w:tc>
        <w:tc>
          <w:tcPr>
            <w:tcW w:w="2118" w:type="dxa"/>
          </w:tcPr>
          <w:p w14:paraId="797677C4" w14:textId="6C569B8E" w:rsidR="00B429FD" w:rsidRDefault="00510EE6">
            <w:r w:rsidRPr="00510EE6">
              <w:t>Allies who will participate in and be accountable for strategies and actions implementation</w:t>
            </w:r>
          </w:p>
        </w:tc>
        <w:tc>
          <w:tcPr>
            <w:tcW w:w="2118" w:type="dxa"/>
          </w:tcPr>
          <w:p w14:paraId="50DD928A" w14:textId="5CEF888E" w:rsidR="00B429FD" w:rsidRDefault="00510EE6">
            <w:r w:rsidRPr="00510EE6">
              <w:t>Approximate timeline (month/year)</w:t>
            </w:r>
          </w:p>
        </w:tc>
        <w:tc>
          <w:tcPr>
            <w:tcW w:w="2118" w:type="dxa"/>
          </w:tcPr>
          <w:p w14:paraId="5F4B872E" w14:textId="591D87CC" w:rsidR="00B429FD" w:rsidRDefault="00510EE6">
            <w:r w:rsidRPr="00510EE6">
              <w:t>Plans for professional development and learning for adults across the community who influence outcomes for children and youth (What professional learning content and supports will be necessary for adults across the community to meet the needs of students at all ages and in all grades to support student success?)</w:t>
            </w:r>
          </w:p>
        </w:tc>
        <w:tc>
          <w:tcPr>
            <w:tcW w:w="2118" w:type="dxa"/>
          </w:tcPr>
          <w:p w14:paraId="6F8DE1C0" w14:textId="1772D0D3" w:rsidR="00B429FD" w:rsidRDefault="00510EE6">
            <w:r w:rsidRPr="00510EE6">
              <w:t>Plans for community-wide communication – especially communication and partnership with families; communication should be bi-directional and may include both gathering and sharing information</w:t>
            </w:r>
          </w:p>
        </w:tc>
        <w:tc>
          <w:tcPr>
            <w:tcW w:w="2118" w:type="dxa"/>
          </w:tcPr>
          <w:p w14:paraId="311A6E20" w14:textId="05F4B28F" w:rsidR="00B429FD" w:rsidRDefault="00510EE6">
            <w:r w:rsidRPr="00510EE6">
              <w:t>Evidence of success (How will you know that you are making progress (benchmarks))? How will you know if you are successful (outcome measures)?)</w:t>
            </w:r>
          </w:p>
        </w:tc>
        <w:tc>
          <w:tcPr>
            <w:tcW w:w="2118" w:type="dxa"/>
          </w:tcPr>
          <w:p w14:paraId="62B116CE" w14:textId="2AC1DCF6" w:rsidR="00B429FD" w:rsidRDefault="00510EE6">
            <w:r w:rsidRPr="00510EE6">
              <w:t>Evaluation process (What approaches, tools, instruments and/or methods will you use to know if you are successful?)</w:t>
            </w:r>
          </w:p>
          <w:p w14:paraId="1D5B889B" w14:textId="77777777" w:rsidR="00510EE6" w:rsidRPr="00510EE6" w:rsidRDefault="00510EE6" w:rsidP="00510EE6"/>
          <w:p w14:paraId="673B3434" w14:textId="77777777" w:rsidR="00510EE6" w:rsidRPr="00510EE6" w:rsidRDefault="00510EE6" w:rsidP="00510EE6"/>
          <w:p w14:paraId="13BA5EC2" w14:textId="77777777" w:rsidR="00510EE6" w:rsidRDefault="00510EE6" w:rsidP="00510EE6"/>
          <w:p w14:paraId="676092C1" w14:textId="77777777" w:rsidR="00510EE6" w:rsidRDefault="00510EE6" w:rsidP="00510EE6"/>
          <w:p w14:paraId="1310001B" w14:textId="77777777" w:rsidR="00510EE6" w:rsidRDefault="00510EE6" w:rsidP="00510EE6"/>
          <w:p w14:paraId="5DFF8057" w14:textId="7EEADC3D" w:rsidR="00510EE6" w:rsidRPr="00510EE6" w:rsidRDefault="00510EE6" w:rsidP="00510EE6">
            <w:pPr>
              <w:jc w:val="center"/>
            </w:pPr>
          </w:p>
        </w:tc>
      </w:tr>
      <w:tr w:rsidR="00B429FD" w14:paraId="447E6A54" w14:textId="77777777" w:rsidTr="00510EE6">
        <w:trPr>
          <w:jc w:val="center"/>
        </w:trPr>
        <w:tc>
          <w:tcPr>
            <w:tcW w:w="2118" w:type="dxa"/>
          </w:tcPr>
          <w:p w14:paraId="3A83BBE3" w14:textId="77777777" w:rsidR="00B429FD" w:rsidRDefault="00B429FD"/>
        </w:tc>
        <w:tc>
          <w:tcPr>
            <w:tcW w:w="2118" w:type="dxa"/>
          </w:tcPr>
          <w:p w14:paraId="6ACBD385" w14:textId="77777777" w:rsidR="00B429FD" w:rsidRDefault="00B429FD"/>
        </w:tc>
        <w:tc>
          <w:tcPr>
            <w:tcW w:w="2118" w:type="dxa"/>
          </w:tcPr>
          <w:p w14:paraId="287E9047" w14:textId="77777777" w:rsidR="00B429FD" w:rsidRDefault="00B429FD"/>
        </w:tc>
        <w:tc>
          <w:tcPr>
            <w:tcW w:w="2118" w:type="dxa"/>
          </w:tcPr>
          <w:p w14:paraId="1A71AA1E" w14:textId="77777777" w:rsidR="00B429FD" w:rsidRDefault="00B429FD"/>
        </w:tc>
        <w:tc>
          <w:tcPr>
            <w:tcW w:w="2118" w:type="dxa"/>
          </w:tcPr>
          <w:p w14:paraId="15980ED4" w14:textId="77777777" w:rsidR="00B429FD" w:rsidRDefault="00B429FD"/>
        </w:tc>
        <w:tc>
          <w:tcPr>
            <w:tcW w:w="2118" w:type="dxa"/>
          </w:tcPr>
          <w:p w14:paraId="057D8AE6" w14:textId="77777777" w:rsidR="00B429FD" w:rsidRDefault="00B429FD"/>
        </w:tc>
        <w:tc>
          <w:tcPr>
            <w:tcW w:w="2118" w:type="dxa"/>
          </w:tcPr>
          <w:p w14:paraId="3C464FA7" w14:textId="77777777" w:rsidR="00B429FD" w:rsidRDefault="00B429FD"/>
        </w:tc>
        <w:tc>
          <w:tcPr>
            <w:tcW w:w="2118" w:type="dxa"/>
          </w:tcPr>
          <w:p w14:paraId="706A990D" w14:textId="77777777" w:rsidR="00B429FD" w:rsidRDefault="00B429FD"/>
        </w:tc>
      </w:tr>
      <w:tr w:rsidR="00B429FD" w14:paraId="42CC2E85" w14:textId="77777777" w:rsidTr="00510EE6">
        <w:trPr>
          <w:jc w:val="center"/>
        </w:trPr>
        <w:tc>
          <w:tcPr>
            <w:tcW w:w="2118" w:type="dxa"/>
          </w:tcPr>
          <w:p w14:paraId="40C1F3DA" w14:textId="77777777" w:rsidR="00B429FD" w:rsidRDefault="00B429FD"/>
        </w:tc>
        <w:tc>
          <w:tcPr>
            <w:tcW w:w="2118" w:type="dxa"/>
          </w:tcPr>
          <w:p w14:paraId="6BB4DC24" w14:textId="77777777" w:rsidR="00B429FD" w:rsidRDefault="00B429FD"/>
        </w:tc>
        <w:tc>
          <w:tcPr>
            <w:tcW w:w="2118" w:type="dxa"/>
          </w:tcPr>
          <w:p w14:paraId="146E4B24" w14:textId="77777777" w:rsidR="00B429FD" w:rsidRDefault="00B429FD"/>
        </w:tc>
        <w:tc>
          <w:tcPr>
            <w:tcW w:w="2118" w:type="dxa"/>
          </w:tcPr>
          <w:p w14:paraId="66455381" w14:textId="77777777" w:rsidR="00B429FD" w:rsidRDefault="00B429FD"/>
        </w:tc>
        <w:tc>
          <w:tcPr>
            <w:tcW w:w="2118" w:type="dxa"/>
          </w:tcPr>
          <w:p w14:paraId="0CA17B3F" w14:textId="77777777" w:rsidR="00B429FD" w:rsidRDefault="00B429FD"/>
        </w:tc>
        <w:tc>
          <w:tcPr>
            <w:tcW w:w="2118" w:type="dxa"/>
          </w:tcPr>
          <w:p w14:paraId="2A01CB46" w14:textId="77777777" w:rsidR="00B429FD" w:rsidRDefault="00B429FD"/>
        </w:tc>
        <w:tc>
          <w:tcPr>
            <w:tcW w:w="2118" w:type="dxa"/>
          </w:tcPr>
          <w:p w14:paraId="21DFF66D" w14:textId="77777777" w:rsidR="00B429FD" w:rsidRDefault="00B429FD"/>
        </w:tc>
        <w:tc>
          <w:tcPr>
            <w:tcW w:w="2118" w:type="dxa"/>
          </w:tcPr>
          <w:p w14:paraId="27FD7DB4" w14:textId="77777777" w:rsidR="00B429FD" w:rsidRDefault="00B429FD"/>
        </w:tc>
      </w:tr>
      <w:tr w:rsidR="00B429FD" w14:paraId="53477A5B" w14:textId="77777777" w:rsidTr="00510EE6">
        <w:trPr>
          <w:jc w:val="center"/>
        </w:trPr>
        <w:tc>
          <w:tcPr>
            <w:tcW w:w="2118" w:type="dxa"/>
          </w:tcPr>
          <w:p w14:paraId="2E216CC6" w14:textId="77777777" w:rsidR="00B429FD" w:rsidRDefault="00B429FD"/>
        </w:tc>
        <w:tc>
          <w:tcPr>
            <w:tcW w:w="2118" w:type="dxa"/>
          </w:tcPr>
          <w:p w14:paraId="5356B435" w14:textId="77777777" w:rsidR="00B429FD" w:rsidRDefault="00B429FD"/>
        </w:tc>
        <w:tc>
          <w:tcPr>
            <w:tcW w:w="2118" w:type="dxa"/>
          </w:tcPr>
          <w:p w14:paraId="404C2BA6" w14:textId="77777777" w:rsidR="00B429FD" w:rsidRDefault="00B429FD"/>
        </w:tc>
        <w:tc>
          <w:tcPr>
            <w:tcW w:w="2118" w:type="dxa"/>
          </w:tcPr>
          <w:p w14:paraId="45334357" w14:textId="77777777" w:rsidR="00B429FD" w:rsidRDefault="00B429FD"/>
        </w:tc>
        <w:tc>
          <w:tcPr>
            <w:tcW w:w="2118" w:type="dxa"/>
          </w:tcPr>
          <w:p w14:paraId="5AAB37BF" w14:textId="77777777" w:rsidR="00B429FD" w:rsidRDefault="00B429FD"/>
        </w:tc>
        <w:tc>
          <w:tcPr>
            <w:tcW w:w="2118" w:type="dxa"/>
          </w:tcPr>
          <w:p w14:paraId="75867DBD" w14:textId="77777777" w:rsidR="00B429FD" w:rsidRDefault="00B429FD"/>
        </w:tc>
        <w:tc>
          <w:tcPr>
            <w:tcW w:w="2118" w:type="dxa"/>
          </w:tcPr>
          <w:p w14:paraId="4392B651" w14:textId="77777777" w:rsidR="00B429FD" w:rsidRDefault="00B429FD"/>
        </w:tc>
        <w:tc>
          <w:tcPr>
            <w:tcW w:w="2118" w:type="dxa"/>
          </w:tcPr>
          <w:p w14:paraId="6E692899" w14:textId="77777777" w:rsidR="00B429FD" w:rsidRDefault="00B429FD"/>
        </w:tc>
      </w:tr>
      <w:tr w:rsidR="00B429FD" w14:paraId="6EDE6920" w14:textId="77777777" w:rsidTr="00510EE6">
        <w:trPr>
          <w:jc w:val="center"/>
        </w:trPr>
        <w:tc>
          <w:tcPr>
            <w:tcW w:w="2118" w:type="dxa"/>
          </w:tcPr>
          <w:p w14:paraId="782DC9CD" w14:textId="77777777" w:rsidR="00B429FD" w:rsidRDefault="00B429FD"/>
        </w:tc>
        <w:tc>
          <w:tcPr>
            <w:tcW w:w="2118" w:type="dxa"/>
          </w:tcPr>
          <w:p w14:paraId="0FA3A806" w14:textId="77777777" w:rsidR="00B429FD" w:rsidRDefault="00B429FD"/>
        </w:tc>
        <w:tc>
          <w:tcPr>
            <w:tcW w:w="2118" w:type="dxa"/>
          </w:tcPr>
          <w:p w14:paraId="1471AD0C" w14:textId="77777777" w:rsidR="00B429FD" w:rsidRDefault="00B429FD"/>
        </w:tc>
        <w:tc>
          <w:tcPr>
            <w:tcW w:w="2118" w:type="dxa"/>
          </w:tcPr>
          <w:p w14:paraId="6808680B" w14:textId="77777777" w:rsidR="00B429FD" w:rsidRDefault="00B429FD"/>
        </w:tc>
        <w:tc>
          <w:tcPr>
            <w:tcW w:w="2118" w:type="dxa"/>
          </w:tcPr>
          <w:p w14:paraId="258C612A" w14:textId="77777777" w:rsidR="00B429FD" w:rsidRDefault="00B429FD"/>
        </w:tc>
        <w:tc>
          <w:tcPr>
            <w:tcW w:w="2118" w:type="dxa"/>
          </w:tcPr>
          <w:p w14:paraId="157842B4" w14:textId="77777777" w:rsidR="00B429FD" w:rsidRDefault="00B429FD"/>
        </w:tc>
        <w:tc>
          <w:tcPr>
            <w:tcW w:w="2118" w:type="dxa"/>
          </w:tcPr>
          <w:p w14:paraId="41A3C0F1" w14:textId="77777777" w:rsidR="00B429FD" w:rsidRDefault="00B429FD"/>
        </w:tc>
        <w:tc>
          <w:tcPr>
            <w:tcW w:w="2118" w:type="dxa"/>
          </w:tcPr>
          <w:p w14:paraId="422DB751" w14:textId="77777777" w:rsidR="00B429FD" w:rsidRDefault="00B429FD"/>
        </w:tc>
      </w:tr>
      <w:tr w:rsidR="00B429FD" w14:paraId="1EA415D9" w14:textId="77777777" w:rsidTr="00510EE6">
        <w:trPr>
          <w:jc w:val="center"/>
        </w:trPr>
        <w:tc>
          <w:tcPr>
            <w:tcW w:w="2118" w:type="dxa"/>
          </w:tcPr>
          <w:p w14:paraId="6573F47F" w14:textId="77777777" w:rsidR="00B429FD" w:rsidRDefault="00B429FD"/>
        </w:tc>
        <w:tc>
          <w:tcPr>
            <w:tcW w:w="2118" w:type="dxa"/>
          </w:tcPr>
          <w:p w14:paraId="2C77A05A" w14:textId="77777777" w:rsidR="00B429FD" w:rsidRDefault="00B429FD"/>
        </w:tc>
        <w:tc>
          <w:tcPr>
            <w:tcW w:w="2118" w:type="dxa"/>
          </w:tcPr>
          <w:p w14:paraId="044F6BF9" w14:textId="77777777" w:rsidR="00B429FD" w:rsidRDefault="00B429FD"/>
        </w:tc>
        <w:tc>
          <w:tcPr>
            <w:tcW w:w="2118" w:type="dxa"/>
          </w:tcPr>
          <w:p w14:paraId="75EDE9AC" w14:textId="77777777" w:rsidR="00B429FD" w:rsidRDefault="00B429FD"/>
        </w:tc>
        <w:tc>
          <w:tcPr>
            <w:tcW w:w="2118" w:type="dxa"/>
          </w:tcPr>
          <w:p w14:paraId="432A70DB" w14:textId="77777777" w:rsidR="00B429FD" w:rsidRDefault="00B429FD"/>
        </w:tc>
        <w:tc>
          <w:tcPr>
            <w:tcW w:w="2118" w:type="dxa"/>
          </w:tcPr>
          <w:p w14:paraId="4E3867AF" w14:textId="77777777" w:rsidR="00B429FD" w:rsidRDefault="00B429FD"/>
        </w:tc>
        <w:tc>
          <w:tcPr>
            <w:tcW w:w="2118" w:type="dxa"/>
          </w:tcPr>
          <w:p w14:paraId="64EE9484" w14:textId="77777777" w:rsidR="00B429FD" w:rsidRDefault="00B429FD"/>
        </w:tc>
        <w:tc>
          <w:tcPr>
            <w:tcW w:w="2118" w:type="dxa"/>
          </w:tcPr>
          <w:p w14:paraId="2FC47408" w14:textId="77777777" w:rsidR="00B429FD" w:rsidRDefault="00B429FD"/>
        </w:tc>
      </w:tr>
      <w:tr w:rsidR="00B429FD" w14:paraId="0677AB24" w14:textId="77777777" w:rsidTr="00510EE6">
        <w:trPr>
          <w:jc w:val="center"/>
        </w:trPr>
        <w:tc>
          <w:tcPr>
            <w:tcW w:w="2118" w:type="dxa"/>
          </w:tcPr>
          <w:p w14:paraId="17E6EF7D" w14:textId="77777777" w:rsidR="00B429FD" w:rsidRDefault="00B429FD"/>
        </w:tc>
        <w:tc>
          <w:tcPr>
            <w:tcW w:w="2118" w:type="dxa"/>
          </w:tcPr>
          <w:p w14:paraId="117E5718" w14:textId="77777777" w:rsidR="00B429FD" w:rsidRDefault="00B429FD"/>
        </w:tc>
        <w:tc>
          <w:tcPr>
            <w:tcW w:w="2118" w:type="dxa"/>
          </w:tcPr>
          <w:p w14:paraId="36DFEE8A" w14:textId="77777777" w:rsidR="00B429FD" w:rsidRDefault="00B429FD"/>
        </w:tc>
        <w:tc>
          <w:tcPr>
            <w:tcW w:w="2118" w:type="dxa"/>
          </w:tcPr>
          <w:p w14:paraId="47CEEE29" w14:textId="77777777" w:rsidR="00B429FD" w:rsidRDefault="00B429FD"/>
        </w:tc>
        <w:tc>
          <w:tcPr>
            <w:tcW w:w="2118" w:type="dxa"/>
          </w:tcPr>
          <w:p w14:paraId="6893866A" w14:textId="77777777" w:rsidR="00B429FD" w:rsidRDefault="00B429FD"/>
        </w:tc>
        <w:tc>
          <w:tcPr>
            <w:tcW w:w="2118" w:type="dxa"/>
          </w:tcPr>
          <w:p w14:paraId="7E988372" w14:textId="77777777" w:rsidR="00B429FD" w:rsidRDefault="00B429FD"/>
        </w:tc>
        <w:tc>
          <w:tcPr>
            <w:tcW w:w="2118" w:type="dxa"/>
          </w:tcPr>
          <w:p w14:paraId="3BF79EAE" w14:textId="77777777" w:rsidR="00B429FD" w:rsidRDefault="00B429FD"/>
        </w:tc>
        <w:tc>
          <w:tcPr>
            <w:tcW w:w="2118" w:type="dxa"/>
          </w:tcPr>
          <w:p w14:paraId="258F5334" w14:textId="77777777" w:rsidR="00B429FD" w:rsidRDefault="00B429FD"/>
        </w:tc>
      </w:tr>
    </w:tbl>
    <w:p w14:paraId="2EF9B317" w14:textId="77777777" w:rsidR="002E6360" w:rsidRDefault="002E6360"/>
    <w:sectPr w:rsidR="002E6360" w:rsidSect="00B429FD">
      <w:head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C5FB" w14:textId="77777777" w:rsidR="00D54FB2" w:rsidRDefault="00D54FB2" w:rsidP="00B429FD">
      <w:pPr>
        <w:spacing w:after="0" w:line="240" w:lineRule="auto"/>
      </w:pPr>
      <w:r>
        <w:separator/>
      </w:r>
    </w:p>
  </w:endnote>
  <w:endnote w:type="continuationSeparator" w:id="0">
    <w:p w14:paraId="41B7BAB2" w14:textId="77777777" w:rsidR="00D54FB2" w:rsidRDefault="00D54FB2" w:rsidP="00B4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DCF8" w14:textId="77777777" w:rsidR="00D54FB2" w:rsidRDefault="00D54FB2" w:rsidP="00B429FD">
      <w:pPr>
        <w:spacing w:after="0" w:line="240" w:lineRule="auto"/>
      </w:pPr>
      <w:r>
        <w:separator/>
      </w:r>
    </w:p>
  </w:footnote>
  <w:footnote w:type="continuationSeparator" w:id="0">
    <w:p w14:paraId="466B1B34" w14:textId="77777777" w:rsidR="00D54FB2" w:rsidRDefault="00D54FB2" w:rsidP="00B4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011" w14:textId="77777777" w:rsidR="00510EE6" w:rsidRPr="00510EE6" w:rsidRDefault="00B429FD" w:rsidP="00B429FD">
    <w:pPr>
      <w:pStyle w:val="Header"/>
      <w:jc w:val="center"/>
      <w:rPr>
        <w:rFonts w:ascii="Times New Roman" w:hAnsi="Times New Roman" w:cs="Times New Roman"/>
        <w:b/>
        <w:bCs/>
        <w:sz w:val="28"/>
        <w:szCs w:val="28"/>
      </w:rPr>
    </w:pPr>
    <w:r w:rsidRPr="00510EE6">
      <w:rPr>
        <w:rFonts w:ascii="Times New Roman" w:hAnsi="Times New Roman" w:cs="Times New Roman"/>
        <w:b/>
        <w:bCs/>
        <w:sz w:val="28"/>
        <w:szCs w:val="28"/>
      </w:rPr>
      <w:t xml:space="preserve">John P. Ellbogen Foundation </w:t>
    </w:r>
  </w:p>
  <w:p w14:paraId="4FA9CC53" w14:textId="554758F6" w:rsidR="00B429FD" w:rsidRPr="00510EE6" w:rsidRDefault="00B429FD" w:rsidP="00B429FD">
    <w:pPr>
      <w:pStyle w:val="Header"/>
      <w:jc w:val="center"/>
      <w:rPr>
        <w:rFonts w:ascii="Times New Roman" w:hAnsi="Times New Roman" w:cs="Times New Roman"/>
        <w:b/>
        <w:bCs/>
        <w:sz w:val="28"/>
        <w:szCs w:val="28"/>
      </w:rPr>
    </w:pPr>
    <w:r w:rsidRPr="00510EE6">
      <w:rPr>
        <w:rFonts w:ascii="Times New Roman" w:hAnsi="Times New Roman" w:cs="Times New Roman"/>
        <w:b/>
        <w:bCs/>
        <w:sz w:val="28"/>
        <w:szCs w:val="28"/>
      </w:rPr>
      <w:t>Graduate Grant Project Design Template</w:t>
    </w:r>
  </w:p>
  <w:p w14:paraId="3530E118" w14:textId="77777777" w:rsidR="00B429FD" w:rsidRDefault="00B4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FD"/>
    <w:rsid w:val="00062636"/>
    <w:rsid w:val="002E6360"/>
    <w:rsid w:val="00510EE6"/>
    <w:rsid w:val="00675BEC"/>
    <w:rsid w:val="00B429FD"/>
    <w:rsid w:val="00CA1C69"/>
    <w:rsid w:val="00D54FB2"/>
    <w:rsid w:val="00FB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7D0C"/>
  <w15:chartTrackingRefBased/>
  <w15:docId w15:val="{7ACBADEF-CE03-4151-90A2-8C5DBD21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FD"/>
  </w:style>
  <w:style w:type="paragraph" w:styleId="Footer">
    <w:name w:val="footer"/>
    <w:basedOn w:val="Normal"/>
    <w:link w:val="FooterChar"/>
    <w:uiPriority w:val="99"/>
    <w:unhideWhenUsed/>
    <w:rsid w:val="00B4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FD"/>
  </w:style>
  <w:style w:type="character" w:styleId="CommentReference">
    <w:name w:val="annotation reference"/>
    <w:basedOn w:val="DefaultParagraphFont"/>
    <w:uiPriority w:val="99"/>
    <w:semiHidden/>
    <w:unhideWhenUsed/>
    <w:rsid w:val="00CA1C69"/>
    <w:rPr>
      <w:sz w:val="16"/>
      <w:szCs w:val="16"/>
    </w:rPr>
  </w:style>
  <w:style w:type="paragraph" w:styleId="CommentText">
    <w:name w:val="annotation text"/>
    <w:basedOn w:val="Normal"/>
    <w:link w:val="CommentTextChar"/>
    <w:uiPriority w:val="99"/>
    <w:semiHidden/>
    <w:unhideWhenUsed/>
    <w:rsid w:val="00CA1C69"/>
    <w:pPr>
      <w:spacing w:line="240" w:lineRule="auto"/>
    </w:pPr>
    <w:rPr>
      <w:sz w:val="20"/>
      <w:szCs w:val="20"/>
    </w:rPr>
  </w:style>
  <w:style w:type="character" w:customStyle="1" w:styleId="CommentTextChar">
    <w:name w:val="Comment Text Char"/>
    <w:basedOn w:val="DefaultParagraphFont"/>
    <w:link w:val="CommentText"/>
    <w:uiPriority w:val="99"/>
    <w:semiHidden/>
    <w:rsid w:val="00CA1C69"/>
    <w:rPr>
      <w:sz w:val="20"/>
      <w:szCs w:val="20"/>
    </w:rPr>
  </w:style>
  <w:style w:type="paragraph" w:styleId="CommentSubject">
    <w:name w:val="annotation subject"/>
    <w:basedOn w:val="CommentText"/>
    <w:next w:val="CommentText"/>
    <w:link w:val="CommentSubjectChar"/>
    <w:uiPriority w:val="99"/>
    <w:semiHidden/>
    <w:unhideWhenUsed/>
    <w:rsid w:val="00CA1C69"/>
    <w:rPr>
      <w:b/>
      <w:bCs/>
    </w:rPr>
  </w:style>
  <w:style w:type="character" w:customStyle="1" w:styleId="CommentSubjectChar">
    <w:name w:val="Comment Subject Char"/>
    <w:basedOn w:val="CommentTextChar"/>
    <w:link w:val="CommentSubject"/>
    <w:uiPriority w:val="99"/>
    <w:semiHidden/>
    <w:rsid w:val="00CA1C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Steinhoff</dc:creator>
  <cp:keywords/>
  <dc:description/>
  <cp:lastModifiedBy>Rebecca Steinhoff</cp:lastModifiedBy>
  <cp:revision>3</cp:revision>
  <dcterms:created xsi:type="dcterms:W3CDTF">2021-07-21T14:07:00Z</dcterms:created>
  <dcterms:modified xsi:type="dcterms:W3CDTF">2021-08-10T14:34:00Z</dcterms:modified>
</cp:coreProperties>
</file>